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F44754" w14:textId="77777777" w:rsidR="00C36D2F" w:rsidRPr="00C36D2F" w:rsidRDefault="00C36D2F" w:rsidP="00C36D2F">
      <w:pPr>
        <w:pStyle w:val="pdq2pgselectionanchorcontainer"/>
        <w:rPr>
          <w:sz w:val="28"/>
          <w:szCs w:val="28"/>
        </w:rPr>
      </w:pPr>
      <w:r w:rsidRPr="00C36D2F">
        <w:rPr>
          <w:rStyle w:val="Strong"/>
          <w:sz w:val="28"/>
          <w:szCs w:val="28"/>
        </w:rPr>
        <w:t>Geachte aanwezigen,</w:t>
      </w:r>
    </w:p>
    <w:p w14:paraId="2A61112C" w14:textId="77777777" w:rsidR="00C36D2F" w:rsidRPr="00C36D2F" w:rsidRDefault="00C36D2F" w:rsidP="00C36D2F">
      <w:pPr>
        <w:pStyle w:val="NormalWeb"/>
        <w:rPr>
          <w:sz w:val="28"/>
          <w:szCs w:val="28"/>
        </w:rPr>
      </w:pPr>
      <w:r w:rsidRPr="00C36D2F">
        <w:rPr>
          <w:sz w:val="28"/>
          <w:szCs w:val="28"/>
        </w:rPr>
        <w:t>Het is voor mij een grote eer om hier vandaag tot u te mogen spreken.</w:t>
      </w:r>
    </w:p>
    <w:p w14:paraId="68DC8C8A" w14:textId="77777777" w:rsidR="00C36D2F" w:rsidRPr="00C36D2F" w:rsidRDefault="00C36D2F" w:rsidP="00C36D2F">
      <w:pPr>
        <w:pStyle w:val="NormalWeb"/>
        <w:rPr>
          <w:sz w:val="28"/>
          <w:szCs w:val="28"/>
        </w:rPr>
      </w:pPr>
      <w:r w:rsidRPr="00C36D2F">
        <w:rPr>
          <w:sz w:val="28"/>
          <w:szCs w:val="28"/>
        </w:rPr>
        <w:t>Ik wil de gemeenschap van Sant’Egidio van harte bedanken, en in het bijzonder professor Jan De Volder, voor deze uitnodiging.</w:t>
      </w:r>
    </w:p>
    <w:p w14:paraId="700875E1" w14:textId="77777777" w:rsidR="00C36D2F" w:rsidRPr="00C36D2F" w:rsidRDefault="00C36D2F" w:rsidP="00C36D2F">
      <w:pPr>
        <w:pStyle w:val="NormalWeb"/>
        <w:rPr>
          <w:sz w:val="28"/>
          <w:szCs w:val="28"/>
        </w:rPr>
      </w:pPr>
      <w:r w:rsidRPr="00C36D2F">
        <w:rPr>
          <w:sz w:val="28"/>
          <w:szCs w:val="28"/>
        </w:rPr>
        <w:t>Elk jaar organiseert Sant’Egidio een wandeling door Antwerpen om de slachtoffers van de Holocaust te herdenken, met name de Joodse vrouwen, mannen en kinderen die hier leefden en van hieruit werden weggevoerd.</w:t>
      </w:r>
    </w:p>
    <w:p w14:paraId="0F9F1A39" w14:textId="77777777" w:rsidR="00C36D2F" w:rsidRPr="00C36D2F" w:rsidRDefault="00C36D2F" w:rsidP="00C36D2F">
      <w:pPr>
        <w:pStyle w:val="NormalWeb"/>
        <w:rPr>
          <w:sz w:val="28"/>
          <w:szCs w:val="28"/>
        </w:rPr>
      </w:pPr>
      <w:r w:rsidRPr="00C36D2F">
        <w:rPr>
          <w:sz w:val="28"/>
          <w:szCs w:val="28"/>
        </w:rPr>
        <w:t>Het bijzondere aan deze wandeling is dat we vandaag door dezelfde straten wandelen als waar zij ooit wandelden.</w:t>
      </w:r>
    </w:p>
    <w:p w14:paraId="65BDBC52" w14:textId="77777777" w:rsidR="00C36D2F" w:rsidRPr="00C36D2F" w:rsidRDefault="00C36D2F" w:rsidP="00C36D2F">
      <w:pPr>
        <w:pStyle w:val="NormalWeb"/>
        <w:rPr>
          <w:sz w:val="28"/>
          <w:szCs w:val="28"/>
        </w:rPr>
      </w:pPr>
      <w:r w:rsidRPr="00C36D2F">
        <w:rPr>
          <w:sz w:val="28"/>
          <w:szCs w:val="28"/>
        </w:rPr>
        <w:t>Zij leefden hier als gewone burgers. Ze gingen naar school, naar hun werk, bezochten familie en vrienden en bouwden hier hun leven op. Net als ieder van ons verlangden zij naar een rustig en veilig bestaan.</w:t>
      </w:r>
    </w:p>
    <w:p w14:paraId="3AEE77CC" w14:textId="77777777" w:rsidR="00C36D2F" w:rsidRPr="00C36D2F" w:rsidRDefault="00C36D2F" w:rsidP="00C36D2F">
      <w:pPr>
        <w:pStyle w:val="NormalWeb"/>
        <w:rPr>
          <w:sz w:val="28"/>
          <w:szCs w:val="28"/>
        </w:rPr>
      </w:pPr>
      <w:r w:rsidRPr="00C36D2F">
        <w:rPr>
          <w:sz w:val="28"/>
          <w:szCs w:val="28"/>
        </w:rPr>
        <w:t>En toch kwam er een moment waarop zij vanuit precies diezelfde straten, vanuit hun eigen huizen, werden weggevoerd naar de concentratiekampen.</w:t>
      </w:r>
    </w:p>
    <w:p w14:paraId="69769710" w14:textId="77777777" w:rsidR="00C36D2F" w:rsidRPr="00C36D2F" w:rsidRDefault="00C36D2F" w:rsidP="00C36D2F">
      <w:pPr>
        <w:pStyle w:val="NormalWeb"/>
        <w:rPr>
          <w:sz w:val="28"/>
          <w:szCs w:val="28"/>
        </w:rPr>
      </w:pPr>
      <w:r w:rsidRPr="00C36D2F">
        <w:rPr>
          <w:sz w:val="28"/>
          <w:szCs w:val="28"/>
        </w:rPr>
        <w:t>Door vandaag samen te wandelen, houden wij hun herinnering levend.</w:t>
      </w:r>
    </w:p>
    <w:p w14:paraId="058E255F" w14:textId="77777777" w:rsidR="00C36D2F" w:rsidRPr="00C36D2F" w:rsidRDefault="00C36D2F" w:rsidP="00C36D2F">
      <w:pPr>
        <w:pStyle w:val="NormalWeb"/>
        <w:rPr>
          <w:sz w:val="28"/>
          <w:szCs w:val="28"/>
        </w:rPr>
      </w:pPr>
      <w:r w:rsidRPr="00C36D2F">
        <w:rPr>
          <w:sz w:val="28"/>
          <w:szCs w:val="28"/>
        </w:rPr>
        <w:t>Maar herdenken is niet genoeg.</w:t>
      </w:r>
    </w:p>
    <w:p w14:paraId="393C57D9" w14:textId="77777777" w:rsidR="00C36D2F" w:rsidRPr="00C36D2F" w:rsidRDefault="00C36D2F" w:rsidP="00C36D2F">
      <w:pPr>
        <w:pStyle w:val="NormalWeb"/>
        <w:rPr>
          <w:sz w:val="28"/>
          <w:szCs w:val="28"/>
        </w:rPr>
      </w:pPr>
      <w:r w:rsidRPr="00C36D2F">
        <w:rPr>
          <w:sz w:val="28"/>
          <w:szCs w:val="28"/>
        </w:rPr>
        <w:t>Herdenken moet ons ook aanzetten tot nadenken, zowel over het heden als over de toekomst.</w:t>
      </w:r>
    </w:p>
    <w:p w14:paraId="5B02EB5C" w14:textId="77777777" w:rsidR="00C36D2F" w:rsidRPr="00C36D2F" w:rsidRDefault="00C36D2F" w:rsidP="00C36D2F">
      <w:pPr>
        <w:pStyle w:val="NormalWeb"/>
        <w:rPr>
          <w:sz w:val="28"/>
          <w:szCs w:val="28"/>
        </w:rPr>
      </w:pPr>
      <w:r w:rsidRPr="00C36D2F">
        <w:rPr>
          <w:rStyle w:val="Strong"/>
          <w:sz w:val="28"/>
          <w:szCs w:val="28"/>
        </w:rPr>
        <w:t>Hoe zorgen wij ervoor dat zoiets nooit meer kan gebeuren?</w:t>
      </w:r>
    </w:p>
    <w:p w14:paraId="1A0C05DC" w14:textId="77777777" w:rsidR="00C36D2F" w:rsidRPr="00C36D2F" w:rsidRDefault="00C36D2F" w:rsidP="00C36D2F">
      <w:pPr>
        <w:pStyle w:val="NormalWeb"/>
        <w:rPr>
          <w:sz w:val="28"/>
          <w:szCs w:val="28"/>
        </w:rPr>
      </w:pPr>
      <w:r w:rsidRPr="00C36D2F">
        <w:rPr>
          <w:sz w:val="28"/>
          <w:szCs w:val="28"/>
        </w:rPr>
        <w:t>Hoe bouwen wij aan een samenleving waarin iedereen zich veilig weet, ongeacht zijn afkomst of geloof?</w:t>
      </w:r>
    </w:p>
    <w:p w14:paraId="5A498FCE" w14:textId="77777777" w:rsidR="00C36D2F" w:rsidRPr="00C36D2F" w:rsidRDefault="00C36D2F" w:rsidP="00C36D2F">
      <w:pPr>
        <w:pStyle w:val="NormalWeb"/>
        <w:rPr>
          <w:sz w:val="28"/>
          <w:szCs w:val="28"/>
        </w:rPr>
      </w:pPr>
      <w:r w:rsidRPr="00C36D2F">
        <w:rPr>
          <w:sz w:val="28"/>
          <w:szCs w:val="28"/>
        </w:rPr>
        <w:t>Dat is misschien wel het mooiste aan deze wandeling.</w:t>
      </w:r>
    </w:p>
    <w:p w14:paraId="531EA53B" w14:textId="77777777" w:rsidR="00C36D2F" w:rsidRPr="00C36D2F" w:rsidRDefault="00C36D2F" w:rsidP="00C36D2F">
      <w:pPr>
        <w:pStyle w:val="NormalWeb"/>
        <w:rPr>
          <w:sz w:val="28"/>
          <w:szCs w:val="28"/>
        </w:rPr>
      </w:pPr>
      <w:r w:rsidRPr="00C36D2F">
        <w:rPr>
          <w:sz w:val="28"/>
          <w:szCs w:val="28"/>
        </w:rPr>
        <w:t>Het is een daad van verbondenheid.</w:t>
      </w:r>
    </w:p>
    <w:p w14:paraId="59B5A8A4" w14:textId="77777777" w:rsidR="00C36D2F" w:rsidRPr="00C36D2F" w:rsidRDefault="00C36D2F" w:rsidP="00C36D2F">
      <w:pPr>
        <w:pStyle w:val="NormalWeb"/>
        <w:rPr>
          <w:sz w:val="28"/>
          <w:szCs w:val="28"/>
        </w:rPr>
      </w:pPr>
      <w:r w:rsidRPr="00C36D2F">
        <w:rPr>
          <w:sz w:val="28"/>
          <w:szCs w:val="28"/>
        </w:rPr>
        <w:t>Eén gemeenschap neemt het initiatief om de slachtoffers van een andere gemeenschap te herdenken. Dat is een krachtig teken van menselijkheid.</w:t>
      </w:r>
    </w:p>
    <w:p w14:paraId="29137E1C" w14:textId="77777777" w:rsidR="00C36D2F" w:rsidRPr="00C36D2F" w:rsidRDefault="00C36D2F" w:rsidP="00C36D2F">
      <w:pPr>
        <w:pStyle w:val="NormalWeb"/>
        <w:rPr>
          <w:sz w:val="28"/>
          <w:szCs w:val="28"/>
        </w:rPr>
      </w:pPr>
      <w:r w:rsidRPr="00C36D2F">
        <w:rPr>
          <w:sz w:val="28"/>
          <w:szCs w:val="28"/>
        </w:rPr>
        <w:t>Wanneer wij het leed van de ander erkennen, tonen wij dat ook het leven van de ander voor ons waardevol is.</w:t>
      </w:r>
    </w:p>
    <w:p w14:paraId="6BD9CC8A" w14:textId="77777777" w:rsidR="00C36D2F" w:rsidRPr="00C36D2F" w:rsidRDefault="00C36D2F" w:rsidP="00C36D2F">
      <w:pPr>
        <w:pStyle w:val="NormalWeb"/>
        <w:rPr>
          <w:sz w:val="28"/>
          <w:szCs w:val="28"/>
        </w:rPr>
      </w:pPr>
      <w:r w:rsidRPr="00C36D2F">
        <w:rPr>
          <w:sz w:val="28"/>
          <w:szCs w:val="28"/>
        </w:rPr>
        <w:lastRenderedPageBreak/>
        <w:t>Misschien ligt juist daar de sleutel tot een vreedzame samenleving: elkaar niet alleen zien wanneer het goed gaat, maar ook elkaars pijn, geschiedenis en kwetsbaarheid erkennen.</w:t>
      </w:r>
    </w:p>
    <w:p w14:paraId="1D88B834" w14:textId="77777777" w:rsidR="00C36D2F" w:rsidRPr="00C36D2F" w:rsidRDefault="00C36D2F" w:rsidP="00C36D2F">
      <w:pPr>
        <w:pStyle w:val="NormalWeb"/>
        <w:rPr>
          <w:sz w:val="28"/>
          <w:szCs w:val="28"/>
        </w:rPr>
      </w:pPr>
      <w:r w:rsidRPr="00C36D2F">
        <w:rPr>
          <w:sz w:val="28"/>
          <w:szCs w:val="28"/>
        </w:rPr>
        <w:t>Elke inwoner van Antwerpen heeft het recht om zonder angst door deze straten te wandelen.</w:t>
      </w:r>
    </w:p>
    <w:p w14:paraId="210F764A" w14:textId="77777777" w:rsidR="00C36D2F" w:rsidRPr="00C36D2F" w:rsidRDefault="00C36D2F" w:rsidP="00C36D2F">
      <w:pPr>
        <w:pStyle w:val="NormalWeb"/>
        <w:rPr>
          <w:sz w:val="28"/>
          <w:szCs w:val="28"/>
        </w:rPr>
      </w:pPr>
      <w:r w:rsidRPr="00C36D2F">
        <w:rPr>
          <w:sz w:val="28"/>
          <w:szCs w:val="28"/>
        </w:rPr>
        <w:t>Elk kind moet veilig naar school kunnen gaan.</w:t>
      </w:r>
    </w:p>
    <w:p w14:paraId="6939AEBA" w14:textId="77777777" w:rsidR="00C36D2F" w:rsidRPr="00C36D2F" w:rsidRDefault="00C36D2F" w:rsidP="00C36D2F">
      <w:pPr>
        <w:pStyle w:val="NormalWeb"/>
        <w:rPr>
          <w:sz w:val="28"/>
          <w:szCs w:val="28"/>
        </w:rPr>
      </w:pPr>
      <w:r w:rsidRPr="00C36D2F">
        <w:rPr>
          <w:sz w:val="28"/>
          <w:szCs w:val="28"/>
        </w:rPr>
        <w:t>Iedere familie moet in vrijheid haar leven kunnen opbouwen.</w:t>
      </w:r>
    </w:p>
    <w:p w14:paraId="64F0F819" w14:textId="77777777" w:rsidR="00C36D2F" w:rsidRPr="00C36D2F" w:rsidRDefault="00C36D2F" w:rsidP="00C36D2F">
      <w:pPr>
        <w:pStyle w:val="NormalWeb"/>
        <w:rPr>
          <w:sz w:val="28"/>
          <w:szCs w:val="28"/>
        </w:rPr>
      </w:pPr>
      <w:r w:rsidRPr="00C36D2F">
        <w:rPr>
          <w:rStyle w:val="Strong"/>
          <w:sz w:val="28"/>
          <w:szCs w:val="28"/>
        </w:rPr>
        <w:t>Dat is de toekomst waarvoor we ons samen moeten blijven inzetten.</w:t>
      </w:r>
    </w:p>
    <w:p w14:paraId="0B6AD1D1" w14:textId="77777777" w:rsidR="00C36D2F" w:rsidRPr="00C36D2F" w:rsidRDefault="00C36D2F" w:rsidP="00C36D2F">
      <w:pPr>
        <w:pStyle w:val="NormalWeb"/>
        <w:rPr>
          <w:sz w:val="28"/>
          <w:szCs w:val="28"/>
        </w:rPr>
      </w:pPr>
      <w:r w:rsidRPr="00C36D2F">
        <w:rPr>
          <w:sz w:val="28"/>
          <w:szCs w:val="28"/>
        </w:rPr>
        <w:t>Jammer genoeg zien we de voorbije jaren opnieuw een toename van antisemitische incidenten in Europa. Dat herinnert ons eraan dat waakzaamheid altijd noodzakelijk blijft.</w:t>
      </w:r>
    </w:p>
    <w:p w14:paraId="1C0006A2" w14:textId="77777777" w:rsidR="00C36D2F" w:rsidRPr="00C36D2F" w:rsidRDefault="00C36D2F" w:rsidP="00C36D2F">
      <w:pPr>
        <w:pStyle w:val="NormalWeb"/>
        <w:rPr>
          <w:sz w:val="28"/>
          <w:szCs w:val="28"/>
        </w:rPr>
      </w:pPr>
      <w:r w:rsidRPr="00C36D2F">
        <w:rPr>
          <w:sz w:val="28"/>
          <w:szCs w:val="28"/>
        </w:rPr>
        <w:t>Herdenken is daarom niet alleen een blik op het verleden.</w:t>
      </w:r>
    </w:p>
    <w:p w14:paraId="480B482C" w14:textId="77777777" w:rsidR="00C36D2F" w:rsidRPr="00C36D2F" w:rsidRDefault="00C36D2F" w:rsidP="00C36D2F">
      <w:pPr>
        <w:pStyle w:val="NormalWeb"/>
        <w:rPr>
          <w:sz w:val="28"/>
          <w:szCs w:val="28"/>
        </w:rPr>
      </w:pPr>
      <w:r w:rsidRPr="00C36D2F">
        <w:rPr>
          <w:rStyle w:val="Strong"/>
          <w:sz w:val="28"/>
          <w:szCs w:val="28"/>
        </w:rPr>
        <w:t>Het is ook een opdracht voor het heden.</w:t>
      </w:r>
    </w:p>
    <w:p w14:paraId="73DC9939" w14:textId="77777777" w:rsidR="00C36D2F" w:rsidRPr="00C36D2F" w:rsidRDefault="00C36D2F" w:rsidP="00C36D2F">
      <w:pPr>
        <w:pStyle w:val="NormalWeb"/>
        <w:rPr>
          <w:sz w:val="28"/>
          <w:szCs w:val="28"/>
        </w:rPr>
      </w:pPr>
      <w:r w:rsidRPr="00C36D2F">
        <w:rPr>
          <w:sz w:val="28"/>
          <w:szCs w:val="28"/>
        </w:rPr>
        <w:t>Ik wil ook ieder van u van harte bedanken voor uw aanwezigheid. Door mee te wandelen, door samen stil te staan en te herdenken, geeft u een krachtig signaal dat herinnering blijft leven. Uw aanwezigheid is een teken van verbondenheid, en daarvoor ben ik u oprecht dankbaar.</w:t>
      </w:r>
    </w:p>
    <w:p w14:paraId="70EF065B" w14:textId="77777777" w:rsidR="00C36D2F" w:rsidRPr="00C36D2F" w:rsidRDefault="00C36D2F" w:rsidP="00C36D2F">
      <w:pPr>
        <w:pStyle w:val="NormalWeb"/>
        <w:rPr>
          <w:sz w:val="28"/>
          <w:szCs w:val="28"/>
        </w:rPr>
      </w:pPr>
      <w:r w:rsidRPr="00C36D2F">
        <w:rPr>
          <w:sz w:val="28"/>
          <w:szCs w:val="28"/>
        </w:rPr>
        <w:t>Namens de Joodse gemeenschap wil ik professor Jan De Volder en alle medewerkers en vrijwilligers van Sant’Egidio oprecht bedanken voor dit bijzondere initiatief.</w:t>
      </w:r>
    </w:p>
    <w:p w14:paraId="1CD3CB6B" w14:textId="77777777" w:rsidR="00C36D2F" w:rsidRPr="00C36D2F" w:rsidRDefault="00C36D2F" w:rsidP="00C36D2F">
      <w:pPr>
        <w:pStyle w:val="NormalWeb"/>
        <w:rPr>
          <w:sz w:val="28"/>
          <w:szCs w:val="28"/>
        </w:rPr>
      </w:pPr>
      <w:r w:rsidRPr="00C36D2F">
        <w:rPr>
          <w:sz w:val="28"/>
          <w:szCs w:val="28"/>
        </w:rPr>
        <w:t>Ik hoop en bid dat deze wandeling een voorbeeld mag zijn voor vele andere steden en gemeenschappen. Dat het mensen inspireert om elkaar met meer respect te ontmoeten en samen te bouwen aan een samenleving waarin niemand nog moet vrezen om wie hij is.</w:t>
      </w:r>
    </w:p>
    <w:p w14:paraId="042F932E" w14:textId="77777777" w:rsidR="00C36D2F" w:rsidRPr="00C36D2F" w:rsidRDefault="00C36D2F" w:rsidP="00C36D2F">
      <w:pPr>
        <w:pStyle w:val="NormalWeb"/>
        <w:rPr>
          <w:sz w:val="28"/>
          <w:szCs w:val="28"/>
        </w:rPr>
      </w:pPr>
      <w:r w:rsidRPr="00C36D2F">
        <w:rPr>
          <w:rStyle w:val="Strong"/>
          <w:sz w:val="28"/>
          <w:szCs w:val="28"/>
        </w:rPr>
        <w:t>Dank u wel.</w:t>
      </w:r>
    </w:p>
    <w:p w14:paraId="02337A8F" w14:textId="77777777" w:rsidR="00613273" w:rsidRPr="00C36D2F" w:rsidRDefault="00613273">
      <w:pPr>
        <w:rPr>
          <w:sz w:val="28"/>
          <w:szCs w:val="28"/>
        </w:rPr>
      </w:pPr>
    </w:p>
    <w:sectPr w:rsidR="00613273" w:rsidRPr="00C36D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D2F"/>
    <w:rsid w:val="001F6F93"/>
    <w:rsid w:val="00301F63"/>
    <w:rsid w:val="003D5348"/>
    <w:rsid w:val="00612E67"/>
    <w:rsid w:val="00613273"/>
    <w:rsid w:val="007C4DAB"/>
    <w:rsid w:val="0086356D"/>
    <w:rsid w:val="00A9021B"/>
    <w:rsid w:val="00C36D2F"/>
    <w:rsid w:val="00D145D4"/>
    <w:rsid w:val="00E17CC6"/>
    <w:rsid w:val="00F81DCF"/>
  </w:rsids>
  <m:mathPr>
    <m:mathFont m:val="Cambria Math"/>
    <m:brkBin m:val="before"/>
    <m:brkBinSub m:val="--"/>
    <m:smallFrac m:val="0"/>
    <m:dispDef/>
    <m:lMargin m:val="0"/>
    <m:rMargin m:val="0"/>
    <m:defJc m:val="centerGroup"/>
    <m:wrapIndent m:val="1440"/>
    <m:intLim m:val="subSup"/>
    <m:naryLim m:val="undOvr"/>
  </m:mathPr>
  <w:themeFontLang w:val="en-BE" w:bidi="he-IL"/>
  <w:clrSchemeMapping w:bg1="light1" w:t1="dark1" w:bg2="light2" w:t2="dark2" w:accent1="accent1" w:accent2="accent2" w:accent3="accent3" w:accent4="accent4" w:accent5="accent5" w:accent6="accent6" w:hyperlink="hyperlink" w:followedHyperlink="followedHyperlink"/>
  <w:decimalSymbol w:val=","/>
  <w:listSeparator w:val=","/>
  <w14:docId w14:val="2C7CB67F"/>
  <w15:chartTrackingRefBased/>
  <w15:docId w15:val="{DA939099-FBD8-8540-AC54-9DC4BB0A1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D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6D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D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6D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D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D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D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D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D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D2F"/>
    <w:rPr>
      <w:rFonts w:eastAsiaTheme="majorEastAsia" w:cstheme="majorBidi"/>
      <w:color w:val="272727" w:themeColor="text1" w:themeTint="D8"/>
    </w:rPr>
  </w:style>
  <w:style w:type="paragraph" w:styleId="Title">
    <w:name w:val="Title"/>
    <w:basedOn w:val="Normal"/>
    <w:next w:val="Normal"/>
    <w:link w:val="TitleChar"/>
    <w:uiPriority w:val="10"/>
    <w:qFormat/>
    <w:rsid w:val="00C36D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D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D2F"/>
    <w:pPr>
      <w:spacing w:before="160"/>
      <w:jc w:val="center"/>
    </w:pPr>
    <w:rPr>
      <w:i/>
      <w:iCs/>
      <w:color w:val="404040" w:themeColor="text1" w:themeTint="BF"/>
    </w:rPr>
  </w:style>
  <w:style w:type="character" w:customStyle="1" w:styleId="QuoteChar">
    <w:name w:val="Quote Char"/>
    <w:basedOn w:val="DefaultParagraphFont"/>
    <w:link w:val="Quote"/>
    <w:uiPriority w:val="29"/>
    <w:rsid w:val="00C36D2F"/>
    <w:rPr>
      <w:i/>
      <w:iCs/>
      <w:color w:val="404040" w:themeColor="text1" w:themeTint="BF"/>
    </w:rPr>
  </w:style>
  <w:style w:type="paragraph" w:styleId="ListParagraph">
    <w:name w:val="List Paragraph"/>
    <w:basedOn w:val="Normal"/>
    <w:uiPriority w:val="34"/>
    <w:qFormat/>
    <w:rsid w:val="00C36D2F"/>
    <w:pPr>
      <w:ind w:left="720"/>
      <w:contextualSpacing/>
    </w:pPr>
  </w:style>
  <w:style w:type="character" w:styleId="IntenseEmphasis">
    <w:name w:val="Intense Emphasis"/>
    <w:basedOn w:val="DefaultParagraphFont"/>
    <w:uiPriority w:val="21"/>
    <w:qFormat/>
    <w:rsid w:val="00C36D2F"/>
    <w:rPr>
      <w:i/>
      <w:iCs/>
      <w:color w:val="0F4761" w:themeColor="accent1" w:themeShade="BF"/>
    </w:rPr>
  </w:style>
  <w:style w:type="paragraph" w:styleId="IntenseQuote">
    <w:name w:val="Intense Quote"/>
    <w:basedOn w:val="Normal"/>
    <w:next w:val="Normal"/>
    <w:link w:val="IntenseQuoteChar"/>
    <w:uiPriority w:val="30"/>
    <w:qFormat/>
    <w:rsid w:val="00C36D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D2F"/>
    <w:rPr>
      <w:i/>
      <w:iCs/>
      <w:color w:val="0F4761" w:themeColor="accent1" w:themeShade="BF"/>
    </w:rPr>
  </w:style>
  <w:style w:type="character" w:styleId="IntenseReference">
    <w:name w:val="Intense Reference"/>
    <w:basedOn w:val="DefaultParagraphFont"/>
    <w:uiPriority w:val="32"/>
    <w:qFormat/>
    <w:rsid w:val="00C36D2F"/>
    <w:rPr>
      <w:b/>
      <w:bCs/>
      <w:smallCaps/>
      <w:color w:val="0F4761" w:themeColor="accent1" w:themeShade="BF"/>
      <w:spacing w:val="5"/>
    </w:rPr>
  </w:style>
  <w:style w:type="paragraph" w:customStyle="1" w:styleId="pdq2pgselectionanchorcontainer">
    <w:name w:val="pdq2pg_selectionanchorcontainer"/>
    <w:basedOn w:val="Normal"/>
    <w:rsid w:val="00C36D2F"/>
    <w:pPr>
      <w:spacing w:before="100" w:beforeAutospacing="1" w:after="100" w:afterAutospacing="1" w:line="240" w:lineRule="auto"/>
    </w:pPr>
    <w:rPr>
      <w:rFonts w:ascii="Times New Roman" w:eastAsia="Times New Roman" w:hAnsi="Times New Roman" w:cs="Times New Roman"/>
      <w:kern w:val="0"/>
      <w:lang w:eastAsia="en-GB" w:bidi="he-IL"/>
      <w14:ligatures w14:val="none"/>
    </w:rPr>
  </w:style>
  <w:style w:type="character" w:styleId="Strong">
    <w:name w:val="Strong"/>
    <w:basedOn w:val="DefaultParagraphFont"/>
    <w:uiPriority w:val="22"/>
    <w:qFormat/>
    <w:rsid w:val="00C36D2F"/>
    <w:rPr>
      <w:b/>
      <w:bCs/>
    </w:rPr>
  </w:style>
  <w:style w:type="paragraph" w:styleId="NormalWeb">
    <w:name w:val="Normal (Web)"/>
    <w:basedOn w:val="Normal"/>
    <w:uiPriority w:val="99"/>
    <w:semiHidden/>
    <w:unhideWhenUsed/>
    <w:rsid w:val="00C36D2F"/>
    <w:pPr>
      <w:spacing w:before="100" w:beforeAutospacing="1" w:after="100" w:afterAutospacing="1" w:line="240" w:lineRule="auto"/>
    </w:pPr>
    <w:rPr>
      <w:rFonts w:ascii="Times New Roman" w:eastAsia="Times New Roman" w:hAnsi="Times New Roman" w:cs="Times New Roman"/>
      <w:kern w:val="0"/>
      <w:lang w:eastAsia="en-GB" w:bidi="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2496</Characters>
  <Application>Microsoft Office Word</Application>
  <DocSecurity>0</DocSecurity>
  <Lines>52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chaim parnas</dc:creator>
  <cp:keywords/>
  <dc:description/>
  <cp:lastModifiedBy>chaim parnas</cp:lastModifiedBy>
  <cp:revision>2</cp:revision>
  <cp:lastPrinted>2026-09-06T15:18:00Z</cp:lastPrinted>
  <dcterms:created xsi:type="dcterms:W3CDTF">2026-09-08T12:10:00Z</dcterms:created>
  <dcterms:modified xsi:type="dcterms:W3CDTF">2026-09-08T12:10:00Z</dcterms:modified>
</cp:coreProperties>
</file>